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6067425" cy="371475"/>
                <wp:effectExtent b="0" l="0" r="0" t="0"/>
                <wp:docPr id="1" name=""/>
                <a:graphic>
                  <a:graphicData uri="http://schemas.microsoft.com/office/word/2010/wordprocessingShape">
                    <wps:wsp>
                      <wps:cNvSpPr/>
                      <wps:cNvPr id="2" name="Shape 2"/>
                      <wps:spPr>
                        <a:xfrm>
                          <a:off x="2317050" y="3599025"/>
                          <a:ext cx="6057900" cy="361950"/>
                        </a:xfrm>
                        <a:prstGeom prst="rect">
                          <a:avLst/>
                        </a:prstGeom>
                        <a:solidFill>
                          <a:srgbClr val="4471C4"/>
                        </a:solidFill>
                        <a:ln>
                          <a:noFill/>
                        </a:ln>
                      </wps:spPr>
                      <wps:txbx>
                        <w:txbxContent>
                          <w:p w:rsidR="00000000" w:rsidDel="00000000" w:rsidP="00000000" w:rsidRDefault="00000000" w:rsidRPr="00000000">
                            <w:pPr>
                              <w:spacing w:after="0" w:before="60" w:line="240"/>
                              <w:ind w:left="88.00000190734863" w:right="0" w:firstLine="88.00000190734863"/>
                              <w:jc w:val="left"/>
                              <w:textDirection w:val="btLr"/>
                            </w:pPr>
                            <w:r w:rsidDel="00000000" w:rsidR="00000000" w:rsidRPr="00000000">
                              <w:rPr>
                                <w:rFonts w:ascii="Calibri" w:cs="Calibri" w:eastAsia="Calibri" w:hAnsi="Calibri"/>
                                <w:b w:val="0"/>
                                <w:i w:val="0"/>
                                <w:smallCaps w:val="0"/>
                                <w:strike w:val="0"/>
                                <w:color w:val="ffffff"/>
                                <w:sz w:val="32"/>
                                <w:vertAlign w:val="baseline"/>
                              </w:rPr>
                              <w:t xml:space="preserve">NSRT STUDENT REPRESENTATIVE (JUNIOR AND SENIOR)</w:t>
                            </w:r>
                          </w:p>
                        </w:txbxContent>
                      </wps:txbx>
                      <wps:bodyPr anchorCtr="0" anchor="t" bIns="0" lIns="0" spcFirstLastPara="1" rIns="0" wrap="square" tIns="0">
                        <a:noAutofit/>
                      </wps:bodyPr>
                    </wps:wsp>
                  </a:graphicData>
                </a:graphic>
              </wp:inline>
            </w:drawing>
          </mc:Choice>
          <mc:Fallback>
            <w:drawing>
              <wp:inline distB="0" distT="0" distL="0" distR="0">
                <wp:extent cx="6067425" cy="371475"/>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067425" cy="3714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203200</wp:posOffset>
                </wp:positionH>
                <wp:positionV relativeFrom="paragraph">
                  <wp:posOffset>215900</wp:posOffset>
                </wp:positionV>
                <wp:extent cx="5981700" cy="12700"/>
                <wp:effectExtent b="0" l="0" r="0" t="0"/>
                <wp:wrapTopAndBottom distB="0" distT="0"/>
                <wp:docPr id="3" name=""/>
                <a:graphic>
                  <a:graphicData uri="http://schemas.microsoft.com/office/word/2010/wordprocessingShape">
                    <wps:wsp>
                      <wps:cNvSpPr/>
                      <wps:cNvPr id="4" name="Shape 4"/>
                      <wps:spPr>
                        <a:xfrm>
                          <a:off x="2355150" y="3779365"/>
                          <a:ext cx="5981700" cy="1270"/>
                        </a:xfrm>
                        <a:custGeom>
                          <a:rect b="b" l="l" r="r" t="t"/>
                          <a:pathLst>
                            <a:path extrusionOk="0" h="120000" w="5981700">
                              <a:moveTo>
                                <a:pt x="0" y="0"/>
                              </a:moveTo>
                              <a:lnTo>
                                <a:pt x="5981141" y="0"/>
                              </a:lnTo>
                            </a:path>
                          </a:pathLst>
                        </a:custGeom>
                        <a:noFill/>
                        <a:ln cap="flat" cmpd="sng" w="9525">
                          <a:solidFill>
                            <a:srgbClr val="4471C4"/>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215900</wp:posOffset>
                </wp:positionV>
                <wp:extent cx="598170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981700" cy="12700"/>
                        </a:xfrm>
                        <a:prstGeom prst="rect"/>
                        <a:ln/>
                      </pic:spPr>
                    </pic:pic>
                  </a:graphicData>
                </a:graphic>
              </wp:anchor>
            </w:drawing>
          </mc:Fallback>
        </mc:AlternateContent>
      </w:r>
    </w:p>
    <w:p w:rsidR="00000000" w:rsidDel="00000000" w:rsidP="00000000" w:rsidRDefault="00000000" w:rsidRPr="00000000" w14:paraId="00000004">
      <w:pPr>
        <w:pStyle w:val="Heading1"/>
        <w:ind w:firstLine="360"/>
        <w:rPr/>
      </w:pPr>
      <w:r w:rsidDel="00000000" w:rsidR="00000000" w:rsidRPr="00000000">
        <w:rPr>
          <w:color w:val="2e5395"/>
          <w:rtl w:val="0"/>
        </w:rPr>
        <w:t xml:space="preserve">ELIGIBILITY</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0" w:lineRule="auto"/>
        <w:ind w:left="36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NSRT Bylaws Article IV Membership, Section 3 Categories</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1080" w:right="397"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E. Student members shall be those persons who are enrolled as full-time students in a radiologic science program. Documentation of enrollment as a student in such a program must be submitted by the Program Director or Registrar of the institution. Eligibility for this category shall terminate upon conclusion of, or discontinuation of enrollment in such a program. Individual student members shall have all the privileges and obligations of members except the right to vote and hold office. Each Nebraska accredited radiologic science educational program may select one student representative per accredited program. These student representatives shall have all the privileges and obligations of active members, except the right to hold office.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1"/>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203200</wp:posOffset>
                </wp:positionH>
                <wp:positionV relativeFrom="paragraph">
                  <wp:posOffset>127000</wp:posOffset>
                </wp:positionV>
                <wp:extent cx="5981700" cy="12700"/>
                <wp:effectExtent b="0" l="0" r="0" t="0"/>
                <wp:wrapTopAndBottom distB="0" distT="0"/>
                <wp:docPr id="4" name=""/>
                <a:graphic>
                  <a:graphicData uri="http://schemas.microsoft.com/office/word/2010/wordprocessingShape">
                    <wps:wsp>
                      <wps:cNvSpPr/>
                      <wps:cNvPr id="5" name="Shape 5"/>
                      <wps:spPr>
                        <a:xfrm>
                          <a:off x="2355150" y="3779365"/>
                          <a:ext cx="5981700" cy="1270"/>
                        </a:xfrm>
                        <a:custGeom>
                          <a:rect b="b" l="l" r="r" t="t"/>
                          <a:pathLst>
                            <a:path extrusionOk="0" h="120000" w="5981700">
                              <a:moveTo>
                                <a:pt x="0" y="0"/>
                              </a:moveTo>
                              <a:lnTo>
                                <a:pt x="5981141" y="0"/>
                              </a:lnTo>
                            </a:path>
                          </a:pathLst>
                        </a:custGeom>
                        <a:noFill/>
                        <a:ln cap="flat" cmpd="sng" w="9525">
                          <a:solidFill>
                            <a:srgbClr val="4471C4"/>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127000</wp:posOffset>
                </wp:positionV>
                <wp:extent cx="5981700" cy="127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981700" cy="12700"/>
                        </a:xfrm>
                        <a:prstGeom prst="rect"/>
                        <a:ln/>
                      </pic:spPr>
                    </pic:pic>
                  </a:graphicData>
                </a:graphic>
              </wp:anchor>
            </w:drawing>
          </mc:Fallback>
        </mc:AlternateContent>
      </w:r>
    </w:p>
    <w:p w:rsidR="00000000" w:rsidDel="00000000" w:rsidP="00000000" w:rsidRDefault="00000000" w:rsidRPr="00000000" w14:paraId="00000008">
      <w:pPr>
        <w:pStyle w:val="Heading1"/>
        <w:ind w:firstLine="360"/>
        <w:rPr/>
      </w:pPr>
      <w:r w:rsidDel="00000000" w:rsidR="00000000" w:rsidRPr="00000000">
        <w:rPr>
          <w:color w:val="2e5395"/>
          <w:rtl w:val="0"/>
        </w:rPr>
        <w:t xml:space="preserve">TERM</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472" w:lineRule="auto"/>
        <w:ind w:left="360" w:right="744"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The term of the Student Representatives will run </w:t>
      </w:r>
      <w:r w:rsidDel="00000000" w:rsidR="00000000" w:rsidRPr="00000000">
        <w:rPr>
          <w:i w:val="1"/>
          <w:color w:val="1f3762"/>
          <w:sz w:val="20"/>
          <w:szCs w:val="20"/>
          <w:rtl w:val="0"/>
        </w:rPr>
        <w:t xml:space="preserve">from date</w:t>
      </w: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 of election until June 30th of the following year. Each program may select a Junior and Senior to serve during the year.</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inline distB="0" distT="0" distL="0" distR="0">
                <wp:extent cx="6067425" cy="264795"/>
                <wp:effectExtent b="0" l="0" r="0" t="0"/>
                <wp:docPr id="2" name=""/>
                <a:graphic>
                  <a:graphicData uri="http://schemas.microsoft.com/office/word/2010/wordprocessingShape">
                    <wps:wsp>
                      <wps:cNvSpPr/>
                      <wps:cNvPr id="3" name="Shape 3"/>
                      <wps:spPr>
                        <a:xfrm>
                          <a:off x="2317050" y="3652365"/>
                          <a:ext cx="6057900" cy="255270"/>
                        </a:xfrm>
                        <a:prstGeom prst="rect">
                          <a:avLst/>
                        </a:prstGeom>
                        <a:solidFill>
                          <a:srgbClr val="D9E1F3"/>
                        </a:solidFill>
                        <a:ln>
                          <a:noFill/>
                        </a:ln>
                      </wps:spPr>
                      <wps:txbx>
                        <w:txbxContent>
                          <w:p w:rsidR="00000000" w:rsidDel="00000000" w:rsidP="00000000" w:rsidRDefault="00000000" w:rsidRPr="00000000">
                            <w:pPr>
                              <w:spacing w:after="0" w:before="60.999999046325684" w:line="240"/>
                              <w:ind w:left="88.00000190734863" w:right="0" w:firstLine="88.00000190734863"/>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GENERAL RESPONSIBILITIES</w:t>
                            </w:r>
                          </w:p>
                        </w:txbxContent>
                      </wps:txbx>
                      <wps:bodyPr anchorCtr="0" anchor="t" bIns="0" lIns="0" spcFirstLastPara="1" rIns="0" wrap="square" tIns="0">
                        <a:noAutofit/>
                      </wps:bodyPr>
                    </wps:wsp>
                  </a:graphicData>
                </a:graphic>
              </wp:inline>
            </w:drawing>
          </mc:Choice>
          <mc:Fallback>
            <w:drawing>
              <wp:inline distB="0" distT="0" distL="0" distR="0">
                <wp:extent cx="6067425" cy="264795"/>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067425" cy="26479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80"/>
        </w:tabs>
        <w:spacing w:after="0" w:before="100"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Attendance of NSRT Board of Director Meetings and Business Session(s).</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98"/>
          <w:tab w:val="left" w:leader="none" w:pos="1800"/>
        </w:tabs>
        <w:spacing w:after="0" w:before="240" w:line="276" w:lineRule="auto"/>
        <w:ind w:left="1800" w:right="765"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New Student Representatives will introduce themselves to the NSRT Board of Directors at the beginning of any BOD meeting attended.</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98"/>
        </w:tabs>
        <w:spacing w:after="0" w:before="0" w:line="240" w:lineRule="auto"/>
        <w:ind w:left="1798" w:right="0" w:hanging="358.0000000000001"/>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Serve as an Ex-officio member of the NSRT Board of Directors.</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518"/>
        </w:tabs>
        <w:spacing w:after="0" w:before="37" w:line="240" w:lineRule="auto"/>
        <w:ind w:left="2518" w:right="0" w:hanging="274.00000000000006"/>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Not eligible to vote on motions during board of director’s meetings</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800"/>
        </w:tabs>
        <w:spacing w:after="0" w:before="37" w:line="276" w:lineRule="auto"/>
        <w:ind w:left="1800" w:right="643"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Participation during Board Meetings is strongly encouraged, and student reps who are present will be asked to share an update of their activities during the “Student Representative Report” section of the agenda.</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98"/>
          <w:tab w:val="left" w:leader="none" w:pos="1800"/>
        </w:tabs>
        <w:spacing w:after="0" w:before="199" w:line="273" w:lineRule="auto"/>
        <w:ind w:left="1800" w:right="560" w:hanging="36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Senior Student Reps ARE voting members of the NSRT and will be seated in the voting section of the membership body during Business Sessions.</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800"/>
        </w:tabs>
        <w:spacing w:after="0" w:before="205" w:line="273" w:lineRule="auto"/>
        <w:ind w:left="1800" w:right="1124"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May be asked by the Nominations Chairperson to serve as a member of the Nominations Committee in the selection of the Technologist of the Year Award recipient.</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80"/>
        </w:tabs>
        <w:spacing w:after="0" w:before="206" w:line="273" w:lineRule="auto"/>
        <w:ind w:left="1080" w:right="523"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Student Representatives will relay information to the other students in their respective programs and will be the voice of their student body at the board meetings.</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98"/>
        </w:tabs>
        <w:spacing w:after="0" w:before="205" w:line="273" w:lineRule="auto"/>
        <w:ind w:left="1440" w:right="758"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NSRT Student Mentors shall be included in shared information using a carbon copy of relayed information</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201"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sectPr>
          <w:pgSz w:h="15840" w:w="12240" w:orient="portrait"/>
          <w:pgMar w:bottom="280" w:top="1540" w:left="1080" w:right="1080" w:header="360" w:footer="360"/>
          <w:pgNumType w:start="1"/>
        </w:sect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Attend Student Representative meetings held by the NSRT Student Mentors</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800"/>
        </w:tabs>
        <w:spacing w:after="0" w:before="39" w:line="240" w:lineRule="auto"/>
        <w:ind w:left="1800" w:right="0" w:hanging="360"/>
        <w:jc w:val="left"/>
        <w:rPr>
          <w:rFonts w:ascii="Calibri" w:cs="Calibri" w:eastAsia="Calibri" w:hAnsi="Calibri"/>
          <w:b w:val="0"/>
          <w:i w:val="1"/>
          <w:smallCaps w:val="0"/>
          <w:strike w:val="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Take part in learning about parliamentary procedures and officer duties</w:t>
      </w:r>
    </w:p>
    <w:p w:rsidR="00000000" w:rsidDel="00000000" w:rsidP="00000000" w:rsidRDefault="00000000" w:rsidRPr="00000000" w14:paraId="0000001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236"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Attend leadership events if offered</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238"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Help to coordinate NSRT community service projects</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236"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Assist at Annual Conference:</w:t>
      </w:r>
    </w:p>
    <w:p w:rsidR="00000000" w:rsidDel="00000000" w:rsidP="00000000" w:rsidRDefault="00000000" w:rsidRPr="00000000" w14:paraId="0000001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080"/>
        </w:tabs>
        <w:spacing w:after="0" w:before="236" w:line="240" w:lineRule="auto"/>
        <w:ind w:left="1842.5196850393697" w:right="0" w:hanging="270"/>
        <w:jc w:val="left"/>
        <w:rPr>
          <w:i w:val="1"/>
          <w:color w:val="1f3762"/>
          <w:sz w:val="20"/>
          <w:szCs w:val="20"/>
          <w:u w:val="none"/>
        </w:rPr>
      </w:pPr>
      <w:r w:rsidDel="00000000" w:rsidR="00000000" w:rsidRPr="00000000">
        <w:rPr>
          <w:i w:val="1"/>
          <w:color w:val="1f3762"/>
          <w:sz w:val="20"/>
          <w:szCs w:val="20"/>
          <w:rtl w:val="0"/>
        </w:rPr>
        <w:t xml:space="preserve">Student representatives are expected to report early to registration daily and assist with given assignments.</w:t>
      </w:r>
    </w:p>
    <w:p w:rsidR="00000000" w:rsidDel="00000000" w:rsidP="00000000" w:rsidRDefault="00000000" w:rsidRPr="00000000" w14:paraId="0000001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080"/>
        </w:tabs>
        <w:spacing w:after="0" w:before="236" w:line="240" w:lineRule="auto"/>
        <w:ind w:left="1842.5196850393697" w:right="0" w:hanging="270"/>
        <w:jc w:val="left"/>
        <w:rPr>
          <w:i w:val="1"/>
          <w:color w:val="1f3762"/>
          <w:sz w:val="20"/>
          <w:szCs w:val="20"/>
          <w:u w:val="none"/>
        </w:rPr>
      </w:pPr>
      <w:r w:rsidDel="00000000" w:rsidR="00000000" w:rsidRPr="00000000">
        <w:rPr>
          <w:i w:val="1"/>
          <w:color w:val="1f3762"/>
          <w:sz w:val="20"/>
          <w:szCs w:val="20"/>
          <w:rtl w:val="0"/>
        </w:rPr>
        <w:t xml:space="preserve">If assignments are filled, Student Representatives will greet technologists, speakers, and other students.</w:t>
      </w:r>
    </w:p>
    <w:p w:rsidR="00000000" w:rsidDel="00000000" w:rsidP="00000000" w:rsidRDefault="00000000" w:rsidRPr="00000000" w14:paraId="0000001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080"/>
        </w:tabs>
        <w:spacing w:after="0" w:before="236" w:line="240" w:lineRule="auto"/>
        <w:ind w:left="1842.5196850393697" w:right="0" w:hanging="270"/>
        <w:jc w:val="left"/>
        <w:rPr>
          <w:i w:val="1"/>
          <w:color w:val="1f3762"/>
          <w:sz w:val="20"/>
          <w:szCs w:val="20"/>
          <w:u w:val="none"/>
        </w:rPr>
      </w:pPr>
      <w:r w:rsidDel="00000000" w:rsidR="00000000" w:rsidRPr="00000000">
        <w:rPr>
          <w:i w:val="1"/>
          <w:color w:val="1f3762"/>
          <w:sz w:val="20"/>
          <w:szCs w:val="20"/>
          <w:rtl w:val="0"/>
        </w:rPr>
        <w:t xml:space="preserve">Introductions of speakers for the general session.</w:t>
      </w:r>
    </w:p>
    <w:p w:rsidR="00000000" w:rsidDel="00000000" w:rsidP="00000000" w:rsidRDefault="00000000" w:rsidRPr="00000000" w14:paraId="0000001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080"/>
        </w:tabs>
        <w:spacing w:after="0" w:before="236" w:line="240" w:lineRule="auto"/>
        <w:ind w:left="2520" w:right="0" w:hanging="275.99999999999994"/>
        <w:jc w:val="left"/>
        <w:rPr>
          <w:i w:val="1"/>
          <w:color w:val="1f3762"/>
          <w:sz w:val="20"/>
          <w:szCs w:val="20"/>
          <w:u w:val="none"/>
        </w:rPr>
      </w:pPr>
      <w:r w:rsidDel="00000000" w:rsidR="00000000" w:rsidRPr="00000000">
        <w:rPr>
          <w:i w:val="1"/>
          <w:color w:val="1f3762"/>
          <w:sz w:val="20"/>
          <w:szCs w:val="20"/>
          <w:rtl w:val="0"/>
        </w:rPr>
        <w:t xml:space="preserve">Date and time of the introduction shall be made aware to the student representative before the conference.</w:t>
      </w:r>
    </w:p>
    <w:p w:rsidR="00000000" w:rsidDel="00000000" w:rsidP="00000000" w:rsidRDefault="00000000" w:rsidRPr="00000000" w14:paraId="0000001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080"/>
        </w:tabs>
        <w:spacing w:after="0" w:before="236" w:line="240" w:lineRule="auto"/>
        <w:ind w:left="1842.5196850393697" w:right="0" w:hanging="270"/>
        <w:jc w:val="left"/>
        <w:rPr>
          <w:i w:val="1"/>
          <w:color w:val="1f3762"/>
          <w:sz w:val="20"/>
          <w:szCs w:val="20"/>
          <w:u w:val="none"/>
        </w:rPr>
      </w:pPr>
      <w:r w:rsidDel="00000000" w:rsidR="00000000" w:rsidRPr="00000000">
        <w:rPr>
          <w:i w:val="1"/>
          <w:color w:val="1f3762"/>
          <w:sz w:val="20"/>
          <w:szCs w:val="20"/>
          <w:rtl w:val="0"/>
        </w:rPr>
        <w:t xml:space="preserve">Coordination of Student/Member Engagement Event(s).</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165100</wp:posOffset>
                </wp:positionH>
                <wp:positionV relativeFrom="paragraph">
                  <wp:posOffset>190500</wp:posOffset>
                </wp:positionV>
                <wp:extent cx="6067425" cy="264160"/>
                <wp:effectExtent b="0" l="0" r="0" t="0"/>
                <wp:wrapTopAndBottom distB="0" distT="0"/>
                <wp:docPr id="5" name=""/>
                <a:graphic>
                  <a:graphicData uri="http://schemas.microsoft.com/office/word/2010/wordprocessingShape">
                    <wps:wsp>
                      <wps:cNvSpPr/>
                      <wps:cNvPr id="6" name="Shape 6"/>
                      <wps:spPr>
                        <a:xfrm>
                          <a:off x="2317050" y="3652683"/>
                          <a:ext cx="6057900" cy="254635"/>
                        </a:xfrm>
                        <a:prstGeom prst="rect">
                          <a:avLst/>
                        </a:prstGeom>
                        <a:solidFill>
                          <a:srgbClr val="D9E1F3"/>
                        </a:solidFill>
                        <a:ln>
                          <a:noFill/>
                        </a:ln>
                      </wps:spPr>
                      <wps:txbx>
                        <w:txbxContent>
                          <w:p w:rsidR="00000000" w:rsidDel="00000000" w:rsidP="00000000" w:rsidRDefault="00000000" w:rsidRPr="00000000">
                            <w:pPr>
                              <w:spacing w:after="0" w:before="60.999999046325684" w:line="240"/>
                              <w:ind w:left="88.00000190734863" w:right="0" w:firstLine="88.00000190734863"/>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IMBURSEMENT</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165100</wp:posOffset>
                </wp:positionH>
                <wp:positionV relativeFrom="paragraph">
                  <wp:posOffset>190500</wp:posOffset>
                </wp:positionV>
                <wp:extent cx="6067425" cy="264160"/>
                <wp:effectExtent b="0" l="0" r="0" t="0"/>
                <wp:wrapTopAndBottom distB="0" distT="0"/>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067425" cy="264160"/>
                        </a:xfrm>
                        <a:prstGeom prst="rect"/>
                        <a:ln/>
                      </pic:spPr>
                    </pic:pic>
                  </a:graphicData>
                </a:graphic>
              </wp:anchor>
            </w:drawing>
          </mc:Fallback>
        </mc:AlternateContent>
      </w:r>
    </w:p>
    <w:p w:rsidR="00000000" w:rsidDel="00000000" w:rsidP="00000000" w:rsidRDefault="00000000" w:rsidRPr="00000000" w14:paraId="0000002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59"/>
        </w:tabs>
        <w:spacing w:after="0" w:before="119" w:line="240" w:lineRule="auto"/>
        <w:ind w:left="359" w:right="2635" w:hanging="359"/>
        <w:jc w:val="righ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Requirements for imbursement of Student Representative funds are as follows:</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320"/>
        </w:tabs>
        <w:spacing w:after="0" w:before="239" w:line="273" w:lineRule="auto"/>
        <w:ind w:left="1080" w:right="356"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The Student Representative must attend a minimum of 1 (one) Board of Director Meeting AND the Business Session(s) held during Annual Conference.</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 w:line="240" w:lineRule="auto"/>
        <w:ind w:left="108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OR</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96"/>
        </w:tabs>
        <w:spacing w:after="0" w:before="238" w:line="273" w:lineRule="auto"/>
        <w:ind w:left="1080" w:right="367"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Attend 1 (one) Board of Director Meeting AND submit a letter from their Program Director stating the reason for non-attendance at the Annual Conference. (Using the NSRT website)</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78"/>
        </w:tabs>
        <w:spacing w:after="0" w:before="204" w:line="273" w:lineRule="auto"/>
        <w:ind w:left="1080" w:right="1416"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Attendance and/or planning with documented participation in a minimum of 2 Student Rep Participation Events</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 w:line="240" w:lineRule="auto"/>
        <w:ind w:left="180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These events may include:</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2520"/>
        </w:tabs>
        <w:spacing w:after="0" w:before="239" w:line="240" w:lineRule="auto"/>
        <w:ind w:left="252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Attendance at Leadership Day Event</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2520"/>
        </w:tabs>
        <w:spacing w:after="0" w:before="37" w:line="240" w:lineRule="auto"/>
        <w:ind w:left="252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Planning of a Student/Member Engagement Event</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2520"/>
        </w:tabs>
        <w:spacing w:after="0" w:before="36" w:line="240" w:lineRule="auto"/>
        <w:ind w:left="252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Planning/assisting with an NSRT Service Project</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2520"/>
        </w:tabs>
        <w:spacing w:after="0" w:before="37" w:line="240" w:lineRule="auto"/>
        <w:ind w:left="252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Assisting with duties at Annual Conference</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2520"/>
        </w:tabs>
        <w:spacing w:after="0" w:before="34" w:line="240" w:lineRule="auto"/>
        <w:ind w:left="252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Actively serving on the Nominations Committee or other NSRT committees</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17"/>
        </w:tabs>
        <w:spacing w:after="0" w:before="236" w:line="240" w:lineRule="auto"/>
        <w:ind w:left="217" w:right="2696" w:hanging="217"/>
        <w:jc w:val="right"/>
        <w:rPr>
          <w:rFonts w:ascii="Calibri" w:cs="Calibri" w:eastAsia="Calibri" w:hAnsi="Calibri"/>
          <w:b w:val="0"/>
          <w:i w:val="1"/>
          <w:smallCaps w:val="0"/>
          <w:strike w:val="0"/>
          <w:color w:val="000000"/>
          <w:sz w:val="20"/>
          <w:szCs w:val="20"/>
          <w:vertAlign w:val="baseline"/>
        </w:rPr>
      </w:pPr>
      <w:r w:rsidDel="00000000" w:rsidR="00000000" w:rsidRPr="00000000">
        <w:rPr>
          <w:rFonts w:ascii="Calibri" w:cs="Calibri" w:eastAsia="Calibri" w:hAnsi="Calibri"/>
          <w:b w:val="0"/>
          <w:i w:val="1"/>
          <w:smallCaps w:val="0"/>
          <w:strike w:val="0"/>
          <w:color w:val="1f3762"/>
          <w:sz w:val="20"/>
          <w:szCs w:val="20"/>
          <w:u w:val="none"/>
          <w:vertAlign w:val="baseline"/>
          <w:rtl w:val="0"/>
        </w:rPr>
        <w:t xml:space="preserve">Attendance </w:t>
      </w:r>
      <w:r w:rsidDel="00000000" w:rsidR="00000000" w:rsidRPr="00000000">
        <w:rPr>
          <w:i w:val="1"/>
          <w:color w:val="1f3762"/>
          <w:sz w:val="20"/>
          <w:szCs w:val="20"/>
          <w:rtl w:val="0"/>
        </w:rPr>
        <w:t xml:space="preserve">at 75% (3 out of 4) of </w:t>
      </w:r>
      <w:r w:rsidDel="00000000" w:rsidR="00000000" w:rsidRPr="00000000">
        <w:rPr>
          <w:rFonts w:ascii="Calibri" w:cs="Calibri" w:eastAsia="Calibri" w:hAnsi="Calibri"/>
          <w:b w:val="0"/>
          <w:i w:val="1"/>
          <w:smallCaps w:val="0"/>
          <w:strike w:val="0"/>
          <w:color w:val="1f3762"/>
          <w:sz w:val="20"/>
          <w:szCs w:val="20"/>
          <w:u w:val="none"/>
          <w:vertAlign w:val="baseline"/>
          <w:rtl w:val="0"/>
        </w:rPr>
        <w:t xml:space="preserve">the Student Rep Meetings held by NSRT mentors is req</w:t>
      </w:r>
      <w:r w:rsidDel="00000000" w:rsidR="00000000" w:rsidRPr="00000000">
        <w:rPr>
          <w:i w:val="1"/>
          <w:color w:val="1f3762"/>
          <w:sz w:val="20"/>
          <w:szCs w:val="20"/>
          <w:rtl w:val="0"/>
        </w:rPr>
        <w:t xml:space="preserve">uired</w:t>
      </w:r>
      <w:r w:rsidDel="00000000" w:rsidR="00000000" w:rsidRPr="00000000">
        <w:rPr>
          <w:rFonts w:ascii="Calibri" w:cs="Calibri" w:eastAsia="Calibri" w:hAnsi="Calibri"/>
          <w:b w:val="0"/>
          <w:i w:val="1"/>
          <w:smallCaps w:val="0"/>
          <w:strike w:val="0"/>
          <w:color w:val="1f3762"/>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afterAutospacing="0" w:before="238" w:line="276" w:lineRule="auto"/>
        <w:ind w:left="1080" w:right="1044"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An activity log MUST be submitted by the student using the NSRT website as required activities are completed.</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afterAutospacing="0" w:before="0" w:beforeAutospacing="0" w:line="276" w:lineRule="auto"/>
        <w:ind w:left="1842.5196850393697" w:right="1044" w:hanging="360"/>
        <w:jc w:val="left"/>
        <w:rPr>
          <w:rFonts w:ascii="Calibri" w:cs="Calibri" w:eastAsia="Calibri" w:hAnsi="Calibri"/>
          <w:b w:val="0"/>
          <w:i w:val="1"/>
          <w:smallCaps w:val="0"/>
          <w:strike w:val="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It is the responsibility of the student to submit an activity log for each activity completed.</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afterAutospacing="0" w:before="0" w:beforeAutospacing="0" w:line="276" w:lineRule="auto"/>
        <w:ind w:left="1842.5196850393697" w:right="1044" w:hanging="360"/>
        <w:jc w:val="left"/>
        <w:rPr>
          <w:i w:val="1"/>
          <w:sz w:val="20"/>
          <w:szCs w:val="20"/>
          <w:u w:val="none"/>
        </w:rPr>
      </w:pPr>
      <w:r w:rsidDel="00000000" w:rsidR="00000000" w:rsidRPr="00000000">
        <w:rPr>
          <w:i w:val="1"/>
          <w:color w:val="1f3762"/>
          <w:sz w:val="20"/>
          <w:szCs w:val="20"/>
          <w:rtl w:val="0"/>
        </w:rPr>
        <w:t xml:space="preserve">This record will be utilized by the BOD to determine imbursement.</w:t>
      </w:r>
    </w:p>
    <w:p w:rsidR="00000000" w:rsidDel="00000000" w:rsidP="00000000" w:rsidRDefault="00000000" w:rsidRPr="00000000" w14:paraId="0000003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beforeAutospacing="0" w:line="276" w:lineRule="auto"/>
        <w:ind w:left="1842.5196850393697" w:right="1044" w:hanging="360"/>
        <w:jc w:val="left"/>
        <w:rPr>
          <w:i w:val="1"/>
          <w:sz w:val="20"/>
          <w:szCs w:val="20"/>
          <w:u w:val="none"/>
        </w:rPr>
        <w:sectPr>
          <w:type w:val="nextPage"/>
          <w:pgSz w:h="15840" w:w="12240" w:orient="portrait"/>
          <w:pgMar w:bottom="280" w:top="1400" w:left="1080" w:right="1080" w:header="360" w:footer="360"/>
        </w:sectPr>
      </w:pPr>
      <w:r w:rsidDel="00000000" w:rsidR="00000000" w:rsidRPr="00000000">
        <w:rPr>
          <w:i w:val="1"/>
          <w:color w:val="1f3762"/>
          <w:sz w:val="20"/>
          <w:szCs w:val="20"/>
          <w:rtl w:val="0"/>
        </w:rPr>
        <w:t xml:space="preserve">This record may also be utilized by students/student reps participating in the Student Leadership Development Program.</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0"/>
        </w:tabs>
        <w:spacing w:after="0" w:before="41"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0" w:line="276" w:lineRule="auto"/>
        <w:ind w:left="1080" w:right="472"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Upon the conclusion of all NSRT business for the fiscal year, Student Representatives who have completed all the required duties will receive a $50 imbursement.</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0" w:line="276" w:lineRule="auto"/>
        <w:ind w:left="1080" w:right="631"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If the Student Representative does not fulfill the requirements for imbursement, no imbursement will be given.</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1" w:line="276" w:lineRule="auto"/>
        <w:ind w:left="1080" w:right="1056"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Students who have completed and documented required activities may then submit a “Request for Imbursement Form” via jotform or like system.</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0" w:line="242"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 record of student participation will be monitored by the Primary Student Mentor.</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1"/>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165100</wp:posOffset>
                </wp:positionH>
                <wp:positionV relativeFrom="paragraph">
                  <wp:posOffset>139700</wp:posOffset>
                </wp:positionV>
                <wp:extent cx="6067425" cy="264160"/>
                <wp:effectExtent b="0" l="0" r="0" t="0"/>
                <wp:wrapTopAndBottom distB="0" distT="0"/>
                <wp:docPr id="6" name=""/>
                <a:graphic>
                  <a:graphicData uri="http://schemas.microsoft.com/office/word/2010/wordprocessingShape">
                    <wps:wsp>
                      <wps:cNvSpPr/>
                      <wps:cNvPr id="7" name="Shape 7"/>
                      <wps:spPr>
                        <a:xfrm>
                          <a:off x="2317050" y="3652683"/>
                          <a:ext cx="6057900" cy="254635"/>
                        </a:xfrm>
                        <a:prstGeom prst="rect">
                          <a:avLst/>
                        </a:prstGeom>
                        <a:solidFill>
                          <a:srgbClr val="D9E1F3"/>
                        </a:solidFill>
                        <a:ln>
                          <a:noFill/>
                        </a:ln>
                      </wps:spPr>
                      <wps:txbx>
                        <w:txbxContent>
                          <w:p w:rsidR="00000000" w:rsidDel="00000000" w:rsidP="00000000" w:rsidRDefault="00000000" w:rsidRPr="00000000">
                            <w:pPr>
                              <w:spacing w:after="0" w:before="60.999999046325684" w:line="240"/>
                              <w:ind w:left="88.00000190734863" w:right="0" w:firstLine="88.00000190734863"/>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ACTIVITY CALENDAR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165100</wp:posOffset>
                </wp:positionH>
                <wp:positionV relativeFrom="paragraph">
                  <wp:posOffset>139700</wp:posOffset>
                </wp:positionV>
                <wp:extent cx="6067425" cy="264160"/>
                <wp:effectExtent b="0" l="0" r="0" t="0"/>
                <wp:wrapTopAndBottom distB="0" distT="0"/>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067425" cy="264160"/>
                        </a:xfrm>
                        <a:prstGeom prst="rect"/>
                        <a:ln/>
                      </pic:spPr>
                    </pic:pic>
                  </a:graphicData>
                </a:graphic>
              </wp:anchor>
            </w:drawing>
          </mc:Fallback>
        </mc:AlternateConten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36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JULY-AUGUST</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239"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Senior Representatives</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800"/>
        </w:tabs>
        <w:spacing w:after="0" w:before="36" w:line="240" w:lineRule="auto"/>
        <w:ind w:left="180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Assist with membership drive</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37"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Attend NSRT BOD meeting</w:t>
      </w:r>
    </w:p>
    <w:p w:rsidR="00000000" w:rsidDel="00000000" w:rsidP="00000000" w:rsidRDefault="00000000" w:rsidRPr="00000000" w14:paraId="0000003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80"/>
        </w:tabs>
        <w:spacing w:after="0" w:before="37" w:line="240" w:lineRule="auto"/>
        <w:ind w:left="1080" w:right="0" w:hanging="360"/>
        <w:jc w:val="left"/>
        <w:rPr>
          <w:i w:val="1"/>
          <w:color w:val="000000"/>
          <w:sz w:val="20"/>
          <w:szCs w:val="20"/>
        </w:rPr>
      </w:pPr>
      <w:r w:rsidDel="00000000" w:rsidR="00000000" w:rsidRPr="00000000">
        <w:rPr>
          <w:i w:val="1"/>
          <w:color w:val="1f3762"/>
          <w:sz w:val="20"/>
          <w:szCs w:val="20"/>
          <w:rtl w:val="0"/>
        </w:rPr>
        <w:t xml:space="preserve">Submit Activity Log to NSRT</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0"/>
        </w:tabs>
        <w:spacing w:after="0" w:before="34" w:line="475" w:lineRule="auto"/>
        <w:ind w:left="0" w:right="6093" w:firstLine="0"/>
        <w:jc w:val="left"/>
        <w:rPr>
          <w:i w:val="1"/>
          <w:color w:val="1f3762"/>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0"/>
        </w:tabs>
        <w:spacing w:after="0" w:before="34" w:line="475" w:lineRule="auto"/>
        <w:ind w:left="0" w:right="6093" w:firstLine="283.46456692913375"/>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 SEPTEMBER-OCTOBER</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0" w:line="242"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Select a representative to attend the proclamation ceremony for NRTW</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37"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Attend student rep meeting that will cover the following topics:</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800"/>
        </w:tabs>
        <w:spacing w:after="0" w:before="37" w:line="240" w:lineRule="auto"/>
        <w:ind w:left="180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Imbursement Process</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800"/>
        </w:tabs>
        <w:spacing w:after="0" w:before="37" w:line="240" w:lineRule="auto"/>
        <w:ind w:left="180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Overview of Officer Duties and parliamentary procedure</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800"/>
        </w:tabs>
        <w:spacing w:after="0" w:before="36" w:line="240" w:lineRule="auto"/>
        <w:ind w:left="180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Selection of Student Rep Officers</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518"/>
        </w:tabs>
        <w:spacing w:after="0" w:before="37" w:line="240" w:lineRule="auto"/>
        <w:ind w:left="2518" w:right="0" w:hanging="274.00000000000006"/>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Chairman – Will create agenda and assist in meeting planning</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517"/>
          <w:tab w:val="left" w:leader="none" w:pos="2520"/>
        </w:tabs>
        <w:spacing w:after="0" w:before="37" w:line="276" w:lineRule="auto"/>
        <w:ind w:left="2520" w:right="452" w:hanging="321.9999999999999"/>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President – Will give the Student Rep Report at BOD meetings or assign another student to perform this duty in their absence</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517"/>
        </w:tabs>
        <w:spacing w:after="0" w:before="0" w:line="240" w:lineRule="auto"/>
        <w:ind w:left="2517" w:right="0" w:hanging="364.00000000000006"/>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Secretary – Will take and distribute student rep meeting minutes</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517"/>
          <w:tab w:val="left" w:leader="none" w:pos="2520"/>
        </w:tabs>
        <w:spacing w:after="0" w:before="36" w:line="276" w:lineRule="auto"/>
        <w:ind w:left="2520" w:right="673" w:hanging="365"/>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Planning Chair – Will lead other students in coordinating student rep service projects, NRTW events.</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518"/>
        </w:tabs>
        <w:spacing w:after="0" w:before="0" w:line="240" w:lineRule="auto"/>
        <w:ind w:left="2518" w:right="0" w:hanging="316.9999999999999"/>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Social Media—Assist the NSRT in social media duties as directed.</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37"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Assist with planning and coordination of National Radiologic Technology Week events.</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800"/>
        </w:tabs>
        <w:spacing w:after="0" w:before="37" w:line="240" w:lineRule="auto"/>
        <w:ind w:left="180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The Student Rep Planning Chairman will assist in delineating tasks</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36"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Attend NSRT BOD meeting</w:t>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s>
        <w:spacing w:after="0" w:before="36" w:line="240" w:lineRule="auto"/>
        <w:ind w:left="1080" w:right="0" w:hanging="360"/>
        <w:jc w:val="left"/>
        <w:rPr>
          <w:i w:val="1"/>
          <w:color w:val="000000"/>
          <w:sz w:val="20"/>
          <w:szCs w:val="20"/>
        </w:rPr>
      </w:pPr>
      <w:r w:rsidDel="00000000" w:rsidR="00000000" w:rsidRPr="00000000">
        <w:rPr>
          <w:i w:val="1"/>
          <w:color w:val="1f3762"/>
          <w:sz w:val="20"/>
          <w:szCs w:val="20"/>
          <w:rtl w:val="0"/>
        </w:rPr>
        <w:t xml:space="preserve">Submit Activity Log to NSRT</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0"/>
        </w:tabs>
        <w:spacing w:after="0" w:before="36" w:line="240" w:lineRule="auto"/>
        <w:ind w:left="1080" w:right="0" w:firstLine="0"/>
        <w:jc w:val="left"/>
        <w:rPr>
          <w:i w:val="1"/>
          <w:color w:val="1f3762"/>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0"/>
        </w:tabs>
        <w:spacing w:after="0" w:before="35" w:line="472" w:lineRule="auto"/>
        <w:ind w:left="283.46456692913375" w:right="6093"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 NOVEMBER-DECEMBER</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Assist in the planning of an NSRT student service project</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0"/>
        </w:tabs>
        <w:spacing w:after="0" w:before="36"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Attend student rep meeting</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800"/>
        </w:tabs>
        <w:spacing w:after="0" w:before="37" w:line="240" w:lineRule="auto"/>
        <w:ind w:left="180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Student Service Project Planning</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518"/>
        </w:tabs>
        <w:spacing w:after="0" w:before="37" w:line="240" w:lineRule="auto"/>
        <w:ind w:left="2518" w:right="0" w:hanging="274.00000000000006"/>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Assign and complete duties</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0"/>
        </w:tabs>
        <w:spacing w:after="0" w:before="36"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Attend NSRT BOD meeting</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0"/>
        </w:tabs>
        <w:spacing w:after="0" w:before="35"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sectPr>
          <w:type w:val="nextPage"/>
          <w:pgSz w:h="15840" w:w="12240" w:orient="portrait"/>
          <w:pgMar w:bottom="280" w:top="1400" w:left="1080" w:right="1080" w:header="360" w:footer="360"/>
        </w:sect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Submit Activity Log to NSRT website</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36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JANUARY-FEBRUARY</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239"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Attend student rep meeting</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800"/>
        </w:tabs>
        <w:spacing w:after="0" w:before="36" w:line="240" w:lineRule="auto"/>
        <w:ind w:left="180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Plan Student Service Project</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518"/>
        </w:tabs>
        <w:spacing w:after="0" w:before="37" w:line="240" w:lineRule="auto"/>
        <w:ind w:left="2518" w:right="0" w:hanging="274.00000000000006"/>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Assign and complete duties</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800"/>
        </w:tabs>
        <w:spacing w:after="0" w:before="37" w:line="240" w:lineRule="auto"/>
        <w:ind w:left="180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Sign up for duties at the NSRT Annual Conference</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36" w:line="240" w:lineRule="auto"/>
        <w:ind w:left="108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Attend NSRT BOD meeting</w:t>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36" w:line="240" w:lineRule="auto"/>
        <w:ind w:left="1080" w:right="0" w:hanging="360"/>
        <w:jc w:val="left"/>
        <w:rPr>
          <w:i w:val="1"/>
          <w:color w:val="000000"/>
          <w:sz w:val="20"/>
          <w:szCs w:val="20"/>
        </w:rPr>
      </w:pPr>
      <w:r w:rsidDel="00000000" w:rsidR="00000000" w:rsidRPr="00000000">
        <w:rPr>
          <w:i w:val="1"/>
          <w:color w:val="1f3762"/>
          <w:sz w:val="20"/>
          <w:szCs w:val="20"/>
          <w:rtl w:val="0"/>
        </w:rPr>
        <w:t xml:space="preserve">Submit Activity Log to NSRT</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0"/>
        </w:tabs>
        <w:spacing w:after="0" w:before="36" w:line="240" w:lineRule="auto"/>
        <w:ind w:left="1080" w:right="0" w:firstLine="0"/>
        <w:jc w:val="left"/>
        <w:rPr>
          <w:i w:val="1"/>
          <w:color w:val="1f3762"/>
          <w:sz w:val="20"/>
          <w:szCs w:val="20"/>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0"/>
        </w:tabs>
        <w:spacing w:after="0" w:before="34" w:line="475" w:lineRule="auto"/>
        <w:ind w:left="283.46456692913375" w:right="6093"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MARCH-APRIL</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76" w:lineRule="auto"/>
        <w:ind w:left="1080" w:right="1182" w:hanging="360"/>
        <w:jc w:val="left"/>
        <w:rPr>
          <w:rFonts w:ascii="Calibri" w:cs="Calibri" w:eastAsia="Calibri" w:hAnsi="Calibri"/>
          <w:b w:val="0"/>
          <w:i w:val="1"/>
          <w:smallCaps w:val="0"/>
          <w:strike w:val="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Assist in the planning of an NSRT student service project to serve the community in </w:t>
      </w:r>
      <w:r w:rsidDel="00000000" w:rsidR="00000000" w:rsidRPr="00000000">
        <w:rPr>
          <w:i w:val="1"/>
          <w:color w:val="1f3762"/>
          <w:sz w:val="20"/>
          <w:szCs w:val="20"/>
          <w:rtl w:val="0"/>
        </w:rPr>
        <w:t xml:space="preserve">which the Annual</w:t>
      </w: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 Conference will be held.</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i w:val="1"/>
          <w:smallCaps w:val="0"/>
          <w:strike w:val="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Attendance at the NSRT Annual Conference and Business Session(s).</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36" w:line="276" w:lineRule="auto"/>
        <w:ind w:left="1080" w:right="725" w:hanging="360"/>
        <w:jc w:val="left"/>
        <w:rPr>
          <w:rFonts w:ascii="Calibri" w:cs="Calibri" w:eastAsia="Calibri" w:hAnsi="Calibri"/>
          <w:b w:val="0"/>
          <w:i w:val="1"/>
          <w:smallCaps w:val="0"/>
          <w:strike w:val="0"/>
          <w:sz w:val="20"/>
          <w:szCs w:val="20"/>
          <w:u w:val="none"/>
          <w:shd w:fill="auto" w:val="clear"/>
          <w:vertAlign w:val="baseline"/>
        </w:rPr>
      </w:pPr>
      <w:r w:rsidDel="00000000" w:rsidR="00000000" w:rsidRPr="00000000">
        <w:rPr>
          <w:rFonts w:ascii="Calibri" w:cs="Calibri" w:eastAsia="Calibri" w:hAnsi="Calibri"/>
          <w:b w:val="0"/>
          <w:i w:val="1"/>
          <w:smallCaps w:val="0"/>
          <w:strike w:val="0"/>
          <w:color w:val="1f3762"/>
          <w:sz w:val="20"/>
          <w:szCs w:val="20"/>
          <w:u w:val="none"/>
          <w:shd w:fill="auto" w:val="clear"/>
          <w:vertAlign w:val="baseline"/>
          <w:rtl w:val="0"/>
        </w:rPr>
        <w:t xml:space="preserve">Assist in the planning and coordination of an NSRT Student/Member Engagement Event during Annual Conference</w:t>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36" w:line="276" w:lineRule="auto"/>
        <w:ind w:left="1080" w:right="725" w:hanging="360"/>
        <w:jc w:val="left"/>
        <w:rPr>
          <w:i w:val="1"/>
          <w:sz w:val="20"/>
          <w:szCs w:val="20"/>
          <w:u w:val="none"/>
        </w:rPr>
      </w:pPr>
      <w:r w:rsidDel="00000000" w:rsidR="00000000" w:rsidRPr="00000000">
        <w:rPr>
          <w:i w:val="1"/>
          <w:color w:val="1f3762"/>
          <w:sz w:val="20"/>
          <w:szCs w:val="20"/>
          <w:rtl w:val="0"/>
        </w:rPr>
        <w:t xml:space="preserve">Submit Activity Log to NSRT</w:t>
      </w:r>
      <w:r w:rsidDel="00000000" w:rsidR="00000000" w:rsidRPr="00000000">
        <w:rPr>
          <w:rtl w:val="0"/>
        </w:rPr>
      </w:r>
    </w:p>
    <w:sectPr>
      <w:type w:val="nextPage"/>
      <w:pgSz w:h="15840" w:w="12240" w:orient="portrait"/>
      <w:pgMar w:bottom="280" w:top="1400" w:left="1080" w:right="108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color w:val="000000"/>
      </w:rPr>
    </w:lvl>
    <w:lvl w:ilvl="1">
      <w:start w:val="0"/>
      <w:numFmt w:val="bullet"/>
      <w:lvlText w:val="•"/>
      <w:lvlJc w:val="left"/>
      <w:pPr>
        <w:ind w:left="1980" w:hanging="360"/>
      </w:pPr>
      <w:rPr/>
    </w:lvl>
    <w:lvl w:ilvl="2">
      <w:start w:val="0"/>
      <w:numFmt w:val="bullet"/>
      <w:lvlText w:val="•"/>
      <w:lvlJc w:val="left"/>
      <w:pPr>
        <w:ind w:left="2880" w:hanging="360"/>
      </w:pPr>
      <w:rPr/>
    </w:lvl>
    <w:lvl w:ilvl="3">
      <w:start w:val="0"/>
      <w:numFmt w:val="bullet"/>
      <w:lvlText w:val="•"/>
      <w:lvlJc w:val="left"/>
      <w:pPr>
        <w:ind w:left="3780" w:hanging="360"/>
      </w:pPr>
      <w:rPr/>
    </w:lvl>
    <w:lvl w:ilvl="4">
      <w:start w:val="0"/>
      <w:numFmt w:val="bullet"/>
      <w:lvlText w:val="•"/>
      <w:lvlJc w:val="left"/>
      <w:pPr>
        <w:ind w:left="4680" w:hanging="360"/>
      </w:pPr>
      <w:rPr/>
    </w:lvl>
    <w:lvl w:ilvl="5">
      <w:start w:val="0"/>
      <w:numFmt w:val="bullet"/>
      <w:lvlText w:val="•"/>
      <w:lvlJc w:val="left"/>
      <w:pPr>
        <w:ind w:left="5580" w:hanging="360"/>
      </w:pPr>
      <w:rPr/>
    </w:lvl>
    <w:lvl w:ilvl="6">
      <w:start w:val="0"/>
      <w:numFmt w:val="bullet"/>
      <w:lvlText w:val="•"/>
      <w:lvlJc w:val="left"/>
      <w:pPr>
        <w:ind w:left="6480" w:hanging="360"/>
      </w:pPr>
      <w:rPr/>
    </w:lvl>
    <w:lvl w:ilvl="7">
      <w:start w:val="0"/>
      <w:numFmt w:val="bullet"/>
      <w:lvlText w:val="•"/>
      <w:lvlJc w:val="left"/>
      <w:pPr>
        <w:ind w:left="7380" w:hanging="360"/>
      </w:pPr>
      <w:rPr/>
    </w:lvl>
    <w:lvl w:ilvl="8">
      <w:start w:val="0"/>
      <w:numFmt w:val="bullet"/>
      <w:lvlText w:val="•"/>
      <w:lvlJc w:val="left"/>
      <w:pPr>
        <w:ind w:left="8280" w:hanging="360"/>
      </w:pPr>
      <w:rPr/>
    </w:lvl>
  </w:abstractNum>
  <w:abstractNum w:abstractNumId="2">
    <w:lvl w:ilvl="0">
      <w:start w:val="1"/>
      <w:numFmt w:val="decimal"/>
      <w:lvlText w:val="%1."/>
      <w:lvlJc w:val="left"/>
      <w:pPr>
        <w:ind w:left="1080" w:hanging="360"/>
      </w:pPr>
      <w:rPr>
        <w:rFonts w:ascii="Calibri" w:cs="Calibri" w:eastAsia="Calibri" w:hAnsi="Calibri"/>
        <w:b w:val="0"/>
        <w:i w:val="1"/>
        <w:color w:val="1f3762"/>
        <w:sz w:val="20"/>
        <w:szCs w:val="20"/>
      </w:rPr>
    </w:lvl>
    <w:lvl w:ilvl="1">
      <w:start w:val="1"/>
      <w:numFmt w:val="lowerLetter"/>
      <w:lvlText w:val="%2."/>
      <w:lvlJc w:val="left"/>
      <w:pPr>
        <w:ind w:left="1800" w:hanging="360"/>
      </w:pPr>
      <w:rPr>
        <w:rFonts w:ascii="Calibri" w:cs="Calibri" w:eastAsia="Calibri" w:hAnsi="Calibri"/>
        <w:b w:val="0"/>
        <w:i w:val="1"/>
        <w:color w:val="1f3762"/>
        <w:sz w:val="20"/>
        <w:szCs w:val="20"/>
      </w:rPr>
    </w:lvl>
    <w:lvl w:ilvl="2">
      <w:start w:val="1"/>
      <w:numFmt w:val="lowerRoman"/>
      <w:lvlText w:val="%3."/>
      <w:lvlJc w:val="left"/>
      <w:pPr>
        <w:ind w:left="2520" w:hanging="276"/>
      </w:pPr>
      <w:rPr>
        <w:rFonts w:ascii="Calibri" w:cs="Calibri" w:eastAsia="Calibri" w:hAnsi="Calibri"/>
        <w:b w:val="0"/>
        <w:i w:val="1"/>
        <w:color w:val="1f3762"/>
        <w:sz w:val="20"/>
        <w:szCs w:val="20"/>
      </w:rPr>
    </w:lvl>
    <w:lvl w:ilvl="3">
      <w:start w:val="0"/>
      <w:numFmt w:val="bullet"/>
      <w:lvlText w:val="•"/>
      <w:lvlJc w:val="left"/>
      <w:pPr>
        <w:ind w:left="3465" w:hanging="276"/>
      </w:pPr>
      <w:rPr/>
    </w:lvl>
    <w:lvl w:ilvl="4">
      <w:start w:val="0"/>
      <w:numFmt w:val="bullet"/>
      <w:lvlText w:val="•"/>
      <w:lvlJc w:val="left"/>
      <w:pPr>
        <w:ind w:left="4410" w:hanging="276"/>
      </w:pPr>
      <w:rPr/>
    </w:lvl>
    <w:lvl w:ilvl="5">
      <w:start w:val="0"/>
      <w:numFmt w:val="bullet"/>
      <w:lvlText w:val="•"/>
      <w:lvlJc w:val="left"/>
      <w:pPr>
        <w:ind w:left="5355" w:hanging="276"/>
      </w:pPr>
      <w:rPr/>
    </w:lvl>
    <w:lvl w:ilvl="6">
      <w:start w:val="0"/>
      <w:numFmt w:val="bullet"/>
      <w:lvlText w:val="•"/>
      <w:lvlJc w:val="left"/>
      <w:pPr>
        <w:ind w:left="6300" w:hanging="276"/>
      </w:pPr>
      <w:rPr/>
    </w:lvl>
    <w:lvl w:ilvl="7">
      <w:start w:val="0"/>
      <w:numFmt w:val="bullet"/>
      <w:lvlText w:val="•"/>
      <w:lvlJc w:val="left"/>
      <w:pPr>
        <w:ind w:left="7245" w:hanging="276"/>
      </w:pPr>
      <w:rPr/>
    </w:lvl>
    <w:lvl w:ilvl="8">
      <w:start w:val="0"/>
      <w:numFmt w:val="bullet"/>
      <w:lvlText w:val="•"/>
      <w:lvlJc w:val="left"/>
      <w:pPr>
        <w:ind w:left="8190" w:hanging="276"/>
      </w:pPr>
      <w:rPr/>
    </w:lvl>
  </w:abstractNum>
  <w:abstractNum w:abstractNumId="3">
    <w:lvl w:ilvl="0">
      <w:start w:val="1"/>
      <w:numFmt w:val="decimal"/>
      <w:lvlText w:val="%1."/>
      <w:lvlJc w:val="left"/>
      <w:pPr>
        <w:ind w:left="1080" w:hanging="360"/>
      </w:pPr>
      <w:rPr>
        <w:rFonts w:ascii="Calibri" w:cs="Calibri" w:eastAsia="Calibri" w:hAnsi="Calibri"/>
        <w:b w:val="0"/>
        <w:i w:val="1"/>
        <w:color w:val="1f3762"/>
        <w:sz w:val="20"/>
        <w:szCs w:val="20"/>
      </w:rPr>
    </w:lvl>
    <w:lvl w:ilvl="1">
      <w:start w:val="1"/>
      <w:numFmt w:val="lowerLetter"/>
      <w:lvlText w:val="%2."/>
      <w:lvlJc w:val="left"/>
      <w:pPr>
        <w:ind w:left="1800" w:hanging="360"/>
      </w:pPr>
      <w:rPr>
        <w:rFonts w:ascii="Calibri" w:cs="Calibri" w:eastAsia="Calibri" w:hAnsi="Calibri"/>
        <w:b w:val="0"/>
        <w:i w:val="1"/>
        <w:color w:val="1f3762"/>
        <w:sz w:val="20"/>
        <w:szCs w:val="20"/>
      </w:rPr>
    </w:lvl>
    <w:lvl w:ilvl="2">
      <w:start w:val="1"/>
      <w:numFmt w:val="lowerRoman"/>
      <w:lvlText w:val="%3."/>
      <w:lvlJc w:val="left"/>
      <w:pPr>
        <w:ind w:left="2520" w:hanging="276"/>
      </w:pPr>
      <w:rPr>
        <w:rFonts w:ascii="Calibri" w:cs="Calibri" w:eastAsia="Calibri" w:hAnsi="Calibri"/>
        <w:b w:val="0"/>
        <w:i w:val="1"/>
        <w:color w:val="1f3762"/>
        <w:sz w:val="20"/>
        <w:szCs w:val="20"/>
      </w:rPr>
    </w:lvl>
    <w:lvl w:ilvl="3">
      <w:start w:val="0"/>
      <w:numFmt w:val="bullet"/>
      <w:lvlText w:val="•"/>
      <w:lvlJc w:val="left"/>
      <w:pPr>
        <w:ind w:left="3465" w:hanging="276"/>
      </w:pPr>
      <w:rPr/>
    </w:lvl>
    <w:lvl w:ilvl="4">
      <w:start w:val="0"/>
      <w:numFmt w:val="bullet"/>
      <w:lvlText w:val="•"/>
      <w:lvlJc w:val="left"/>
      <w:pPr>
        <w:ind w:left="4410" w:hanging="276"/>
      </w:pPr>
      <w:rPr/>
    </w:lvl>
    <w:lvl w:ilvl="5">
      <w:start w:val="0"/>
      <w:numFmt w:val="bullet"/>
      <w:lvlText w:val="•"/>
      <w:lvlJc w:val="left"/>
      <w:pPr>
        <w:ind w:left="5355" w:hanging="276"/>
      </w:pPr>
      <w:rPr/>
    </w:lvl>
    <w:lvl w:ilvl="6">
      <w:start w:val="0"/>
      <w:numFmt w:val="bullet"/>
      <w:lvlText w:val="•"/>
      <w:lvlJc w:val="left"/>
      <w:pPr>
        <w:ind w:left="6300" w:hanging="276"/>
      </w:pPr>
      <w:rPr/>
    </w:lvl>
    <w:lvl w:ilvl="7">
      <w:start w:val="0"/>
      <w:numFmt w:val="bullet"/>
      <w:lvlText w:val="•"/>
      <w:lvlJc w:val="left"/>
      <w:pPr>
        <w:ind w:left="7245" w:hanging="276"/>
      </w:pPr>
      <w:rPr/>
    </w:lvl>
    <w:lvl w:ilvl="8">
      <w:start w:val="0"/>
      <w:numFmt w:val="bullet"/>
      <w:lvlText w:val="•"/>
      <w:lvlJc w:val="left"/>
      <w:pPr>
        <w:ind w:left="8190" w:hanging="276"/>
      </w:pPr>
      <w:rPr/>
    </w:lvl>
  </w:abstractNum>
  <w:abstractNum w:abstractNumId="4">
    <w:lvl w:ilvl="0">
      <w:start w:val="1"/>
      <w:numFmt w:val="decimal"/>
      <w:lvlText w:val="%1."/>
      <w:lvlJc w:val="left"/>
      <w:pPr>
        <w:ind w:left="1080" w:hanging="360"/>
      </w:pPr>
      <w:rPr>
        <w:rFonts w:ascii="Calibri" w:cs="Calibri" w:eastAsia="Calibri" w:hAnsi="Calibri"/>
        <w:b w:val="0"/>
        <w:i w:val="1"/>
        <w:color w:val="1f3762"/>
        <w:sz w:val="20"/>
        <w:szCs w:val="20"/>
      </w:rPr>
    </w:lvl>
    <w:lvl w:ilvl="1">
      <w:start w:val="1"/>
      <w:numFmt w:val="lowerLetter"/>
      <w:lvlText w:val="%2."/>
      <w:lvlJc w:val="left"/>
      <w:pPr>
        <w:ind w:left="1800" w:hanging="360"/>
      </w:pPr>
      <w:rPr>
        <w:rFonts w:ascii="Calibri" w:cs="Calibri" w:eastAsia="Calibri" w:hAnsi="Calibri"/>
        <w:b w:val="0"/>
        <w:i w:val="1"/>
        <w:color w:val="1f3762"/>
        <w:sz w:val="20"/>
        <w:szCs w:val="20"/>
      </w:rPr>
    </w:lvl>
    <w:lvl w:ilvl="2">
      <w:start w:val="1"/>
      <w:numFmt w:val="lowerRoman"/>
      <w:lvlText w:val="%3."/>
      <w:lvlJc w:val="left"/>
      <w:pPr>
        <w:ind w:left="2520" w:hanging="276"/>
      </w:pPr>
      <w:rPr>
        <w:rFonts w:ascii="Calibri" w:cs="Calibri" w:eastAsia="Calibri" w:hAnsi="Calibri"/>
        <w:b w:val="0"/>
        <w:i w:val="1"/>
        <w:color w:val="1f3762"/>
        <w:sz w:val="20"/>
        <w:szCs w:val="20"/>
      </w:rPr>
    </w:lvl>
    <w:lvl w:ilvl="3">
      <w:start w:val="0"/>
      <w:numFmt w:val="bullet"/>
      <w:lvlText w:val="•"/>
      <w:lvlJc w:val="left"/>
      <w:pPr>
        <w:ind w:left="3465" w:hanging="276"/>
      </w:pPr>
      <w:rPr/>
    </w:lvl>
    <w:lvl w:ilvl="4">
      <w:start w:val="0"/>
      <w:numFmt w:val="bullet"/>
      <w:lvlText w:val="•"/>
      <w:lvlJc w:val="left"/>
      <w:pPr>
        <w:ind w:left="4410" w:hanging="276"/>
      </w:pPr>
      <w:rPr/>
    </w:lvl>
    <w:lvl w:ilvl="5">
      <w:start w:val="0"/>
      <w:numFmt w:val="bullet"/>
      <w:lvlText w:val="•"/>
      <w:lvlJc w:val="left"/>
      <w:pPr>
        <w:ind w:left="5355" w:hanging="276"/>
      </w:pPr>
      <w:rPr/>
    </w:lvl>
    <w:lvl w:ilvl="6">
      <w:start w:val="0"/>
      <w:numFmt w:val="bullet"/>
      <w:lvlText w:val="•"/>
      <w:lvlJc w:val="left"/>
      <w:pPr>
        <w:ind w:left="6300" w:hanging="276"/>
      </w:pPr>
      <w:rPr/>
    </w:lvl>
    <w:lvl w:ilvl="7">
      <w:start w:val="0"/>
      <w:numFmt w:val="bullet"/>
      <w:lvlText w:val="•"/>
      <w:lvlJc w:val="left"/>
      <w:pPr>
        <w:ind w:left="7245" w:hanging="276"/>
      </w:pPr>
      <w:rPr/>
    </w:lvl>
    <w:lvl w:ilvl="8">
      <w:start w:val="0"/>
      <w:numFmt w:val="bullet"/>
      <w:lvlText w:val="•"/>
      <w:lvlJc w:val="left"/>
      <w:pPr>
        <w:ind w:left="8190" w:hanging="276"/>
      </w:pPr>
      <w:rPr/>
    </w:lvl>
  </w:abstractNum>
  <w:abstractNum w:abstractNumId="5">
    <w:lvl w:ilvl="0">
      <w:start w:val="1"/>
      <w:numFmt w:val="decimal"/>
      <w:lvlText w:val="%1."/>
      <w:lvlJc w:val="left"/>
      <w:pPr>
        <w:ind w:left="1080" w:hanging="360"/>
      </w:pPr>
      <w:rPr>
        <w:rFonts w:ascii="Calibri" w:cs="Calibri" w:eastAsia="Calibri" w:hAnsi="Calibri"/>
        <w:b w:val="0"/>
        <w:i w:val="1"/>
        <w:color w:val="1f3762"/>
        <w:sz w:val="20"/>
        <w:szCs w:val="20"/>
      </w:rPr>
    </w:lvl>
    <w:lvl w:ilvl="1">
      <w:start w:val="1"/>
      <w:numFmt w:val="lowerLetter"/>
      <w:lvlText w:val="%2."/>
      <w:lvlJc w:val="left"/>
      <w:pPr>
        <w:ind w:left="1800" w:hanging="360"/>
      </w:pPr>
      <w:rPr>
        <w:rFonts w:ascii="Calibri" w:cs="Calibri" w:eastAsia="Calibri" w:hAnsi="Calibri"/>
        <w:b w:val="0"/>
        <w:i w:val="1"/>
        <w:color w:val="1f3762"/>
        <w:sz w:val="20"/>
        <w:szCs w:val="20"/>
      </w:rPr>
    </w:lvl>
    <w:lvl w:ilvl="2">
      <w:start w:val="0"/>
      <w:numFmt w:val="bullet"/>
      <w:lvlText w:val="•"/>
      <w:lvlJc w:val="left"/>
      <w:pPr>
        <w:ind w:left="2720" w:hanging="360"/>
      </w:pPr>
      <w:rPr/>
    </w:lvl>
    <w:lvl w:ilvl="3">
      <w:start w:val="0"/>
      <w:numFmt w:val="bullet"/>
      <w:lvlText w:val="•"/>
      <w:lvlJc w:val="left"/>
      <w:pPr>
        <w:ind w:left="3640" w:hanging="360"/>
      </w:pPr>
      <w:rPr/>
    </w:lvl>
    <w:lvl w:ilvl="4">
      <w:start w:val="0"/>
      <w:numFmt w:val="bullet"/>
      <w:lvlText w:val="•"/>
      <w:lvlJc w:val="left"/>
      <w:pPr>
        <w:ind w:left="4560" w:hanging="360"/>
      </w:pPr>
      <w:rPr/>
    </w:lvl>
    <w:lvl w:ilvl="5">
      <w:start w:val="0"/>
      <w:numFmt w:val="bullet"/>
      <w:lvlText w:val="•"/>
      <w:lvlJc w:val="left"/>
      <w:pPr>
        <w:ind w:left="5480" w:hanging="360"/>
      </w:pPr>
      <w:rPr/>
    </w:lvl>
    <w:lvl w:ilvl="6">
      <w:start w:val="0"/>
      <w:numFmt w:val="bullet"/>
      <w:lvlText w:val="•"/>
      <w:lvlJc w:val="left"/>
      <w:pPr>
        <w:ind w:left="6400" w:hanging="360"/>
      </w:pPr>
      <w:rPr/>
    </w:lvl>
    <w:lvl w:ilvl="7">
      <w:start w:val="0"/>
      <w:numFmt w:val="bullet"/>
      <w:lvlText w:val="•"/>
      <w:lvlJc w:val="left"/>
      <w:pPr>
        <w:ind w:left="7320" w:hanging="360"/>
      </w:pPr>
      <w:rPr/>
    </w:lvl>
    <w:lvl w:ilvl="8">
      <w:start w:val="0"/>
      <w:numFmt w:val="bullet"/>
      <w:lvlText w:val="•"/>
      <w:lvlJc w:val="left"/>
      <w:pPr>
        <w:ind w:left="8240" w:hanging="360"/>
      </w:pPr>
      <w:rPr/>
    </w:lvl>
  </w:abstractNum>
  <w:abstractNum w:abstractNumId="6">
    <w:lvl w:ilvl="0">
      <w:start w:val="1"/>
      <w:numFmt w:val="decimal"/>
      <w:lvlText w:val="%1."/>
      <w:lvlJc w:val="left"/>
      <w:pPr>
        <w:ind w:left="1080" w:hanging="360"/>
      </w:pPr>
      <w:rPr>
        <w:rFonts w:ascii="Calibri" w:cs="Calibri" w:eastAsia="Calibri" w:hAnsi="Calibri"/>
        <w:b w:val="0"/>
        <w:i w:val="1"/>
        <w:color w:val="1f3762"/>
        <w:sz w:val="20"/>
        <w:szCs w:val="20"/>
      </w:rPr>
    </w:lvl>
    <w:lvl w:ilvl="1">
      <w:start w:val="1"/>
      <w:numFmt w:val="upperLetter"/>
      <w:lvlText w:val="%2."/>
      <w:lvlJc w:val="left"/>
      <w:pPr>
        <w:ind w:left="1080" w:hanging="243"/>
      </w:pPr>
      <w:rPr>
        <w:rFonts w:ascii="Calibri" w:cs="Calibri" w:eastAsia="Calibri" w:hAnsi="Calibri"/>
        <w:b w:val="0"/>
        <w:i w:val="1"/>
        <w:color w:val="1f3762"/>
        <w:sz w:val="20"/>
        <w:szCs w:val="20"/>
      </w:rPr>
    </w:lvl>
    <w:lvl w:ilvl="2">
      <w:start w:val="1"/>
      <w:numFmt w:val="decimal"/>
      <w:lvlText w:val="%3."/>
      <w:lvlJc w:val="left"/>
      <w:pPr>
        <w:ind w:left="2520" w:hanging="360"/>
      </w:pPr>
      <w:rPr>
        <w:rFonts w:ascii="Calibri" w:cs="Calibri" w:eastAsia="Calibri" w:hAnsi="Calibri"/>
        <w:b w:val="0"/>
        <w:i w:val="1"/>
        <w:color w:val="1f3762"/>
        <w:sz w:val="20"/>
        <w:szCs w:val="20"/>
      </w:rPr>
    </w:lvl>
    <w:lvl w:ilvl="3">
      <w:start w:val="0"/>
      <w:numFmt w:val="bullet"/>
      <w:lvlText w:val="•"/>
      <w:lvlJc w:val="left"/>
      <w:pPr>
        <w:ind w:left="4200" w:hanging="360"/>
      </w:pPr>
      <w:rPr/>
    </w:lvl>
    <w:lvl w:ilvl="4">
      <w:start w:val="0"/>
      <w:numFmt w:val="bullet"/>
      <w:lvlText w:val="•"/>
      <w:lvlJc w:val="left"/>
      <w:pPr>
        <w:ind w:left="5040" w:hanging="360"/>
      </w:pPr>
      <w:rPr/>
    </w:lvl>
    <w:lvl w:ilvl="5">
      <w:start w:val="0"/>
      <w:numFmt w:val="bullet"/>
      <w:lvlText w:val="•"/>
      <w:lvlJc w:val="left"/>
      <w:pPr>
        <w:ind w:left="5880" w:hanging="360"/>
      </w:pPr>
      <w:rPr/>
    </w:lvl>
    <w:lvl w:ilvl="6">
      <w:start w:val="0"/>
      <w:numFmt w:val="bullet"/>
      <w:lvlText w:val="•"/>
      <w:lvlJc w:val="left"/>
      <w:pPr>
        <w:ind w:left="6720" w:hanging="360"/>
      </w:pPr>
      <w:rPr/>
    </w:lvl>
    <w:lvl w:ilvl="7">
      <w:start w:val="0"/>
      <w:numFmt w:val="bullet"/>
      <w:lvlText w:val="•"/>
      <w:lvlJc w:val="left"/>
      <w:pPr>
        <w:ind w:left="7560" w:hanging="360"/>
      </w:pPr>
      <w:rPr/>
    </w:lvl>
    <w:lvl w:ilvl="8">
      <w:start w:val="0"/>
      <w:numFmt w:val="bullet"/>
      <w:lvlText w:val="•"/>
      <w:lvlJc w:val="left"/>
      <w:pPr>
        <w:ind w:left="8400" w:hanging="360"/>
      </w:pPr>
      <w:rPr/>
    </w:lvl>
  </w:abstractNum>
  <w:abstractNum w:abstractNumId="7">
    <w:lvl w:ilvl="0">
      <w:start w:val="6"/>
      <w:numFmt w:val="decimal"/>
      <w:lvlText w:val="%1."/>
      <w:lvlJc w:val="left"/>
      <w:pPr>
        <w:ind w:left="1080" w:hanging="360"/>
      </w:pPr>
      <w:rPr>
        <w:rFonts w:ascii="Calibri" w:cs="Calibri" w:eastAsia="Calibri" w:hAnsi="Calibri"/>
        <w:b w:val="0"/>
        <w:i w:val="1"/>
        <w:color w:val="1f3762"/>
        <w:sz w:val="20"/>
        <w:szCs w:val="20"/>
      </w:rPr>
    </w:lvl>
    <w:lvl w:ilvl="1">
      <w:start w:val="1"/>
      <w:numFmt w:val="lowerLetter"/>
      <w:lvlText w:val="%2."/>
      <w:lvlJc w:val="left"/>
      <w:pPr>
        <w:ind w:left="1531" w:hanging="269"/>
      </w:pPr>
      <w:rPr>
        <w:color w:val="000000"/>
      </w:rPr>
    </w:lvl>
    <w:lvl w:ilvl="2">
      <w:start w:val="1"/>
      <w:numFmt w:val="lowerRoman"/>
      <w:lvlText w:val="%3."/>
      <w:lvlJc w:val="left"/>
      <w:pPr>
        <w:ind w:left="2520" w:hanging="276"/>
      </w:pPr>
      <w:rPr>
        <w:rFonts w:ascii="Calibri" w:cs="Calibri" w:eastAsia="Calibri" w:hAnsi="Calibri"/>
        <w:b w:val="0"/>
        <w:i w:val="1"/>
        <w:color w:val="1f3762"/>
        <w:sz w:val="20"/>
        <w:szCs w:val="20"/>
      </w:rPr>
    </w:lvl>
    <w:lvl w:ilvl="3">
      <w:start w:val="0"/>
      <w:numFmt w:val="bullet"/>
      <w:lvlText w:val="•"/>
      <w:lvlJc w:val="left"/>
      <w:pPr>
        <w:ind w:left="2520" w:hanging="276"/>
      </w:pPr>
      <w:rPr/>
    </w:lvl>
    <w:lvl w:ilvl="4">
      <w:start w:val="0"/>
      <w:numFmt w:val="bullet"/>
      <w:lvlText w:val="•"/>
      <w:lvlJc w:val="left"/>
      <w:pPr>
        <w:ind w:left="3600" w:hanging="276"/>
      </w:pPr>
      <w:rPr/>
    </w:lvl>
    <w:lvl w:ilvl="5">
      <w:start w:val="0"/>
      <w:numFmt w:val="bullet"/>
      <w:lvlText w:val="•"/>
      <w:lvlJc w:val="left"/>
      <w:pPr>
        <w:ind w:left="4680" w:hanging="276"/>
      </w:pPr>
      <w:rPr/>
    </w:lvl>
    <w:lvl w:ilvl="6">
      <w:start w:val="0"/>
      <w:numFmt w:val="bullet"/>
      <w:lvlText w:val="•"/>
      <w:lvlJc w:val="left"/>
      <w:pPr>
        <w:ind w:left="5760" w:hanging="276"/>
      </w:pPr>
      <w:rPr/>
    </w:lvl>
    <w:lvl w:ilvl="7">
      <w:start w:val="0"/>
      <w:numFmt w:val="bullet"/>
      <w:lvlText w:val="•"/>
      <w:lvlJc w:val="left"/>
      <w:pPr>
        <w:ind w:left="6840" w:hanging="276"/>
      </w:pPr>
      <w:rPr/>
    </w:lvl>
    <w:lvl w:ilvl="8">
      <w:start w:val="0"/>
      <w:numFmt w:val="bullet"/>
      <w:lvlText w:val="•"/>
      <w:lvlJc w:val="left"/>
      <w:pPr>
        <w:ind w:left="7920" w:hanging="276"/>
      </w:pPr>
      <w:rPr/>
    </w:lvl>
  </w:abstractNum>
  <w:abstractNum w:abstractNumId="8">
    <w:lvl w:ilvl="0">
      <w:start w:val="1"/>
      <w:numFmt w:val="decimal"/>
      <w:lvlText w:val="%1."/>
      <w:lvlJc w:val="left"/>
      <w:pPr>
        <w:ind w:left="1080" w:hanging="360"/>
      </w:pPr>
      <w:rPr>
        <w:rFonts w:ascii="Calibri" w:cs="Calibri" w:eastAsia="Calibri" w:hAnsi="Calibri"/>
        <w:b w:val="0"/>
        <w:i w:val="1"/>
        <w:color w:val="1f3762"/>
        <w:sz w:val="20"/>
        <w:szCs w:val="20"/>
      </w:rPr>
    </w:lvl>
    <w:lvl w:ilvl="1">
      <w:start w:val="1"/>
      <w:numFmt w:val="lowerLetter"/>
      <w:lvlText w:val="%2."/>
      <w:lvlJc w:val="left"/>
      <w:pPr>
        <w:ind w:left="1800" w:hanging="360"/>
      </w:pPr>
      <w:rPr>
        <w:rFonts w:ascii="Calibri" w:cs="Calibri" w:eastAsia="Calibri" w:hAnsi="Calibri"/>
        <w:b w:val="0"/>
        <w:i w:val="1"/>
        <w:color w:val="1f3762"/>
        <w:sz w:val="20"/>
        <w:szCs w:val="20"/>
      </w:rPr>
    </w:lvl>
    <w:lvl w:ilvl="2">
      <w:start w:val="1"/>
      <w:numFmt w:val="lowerRoman"/>
      <w:lvlText w:val="%3."/>
      <w:lvlJc w:val="left"/>
      <w:pPr>
        <w:ind w:left="2520" w:hanging="276"/>
      </w:pPr>
      <w:rPr>
        <w:rFonts w:ascii="Calibri" w:cs="Calibri" w:eastAsia="Calibri" w:hAnsi="Calibri"/>
        <w:b w:val="0"/>
        <w:i w:val="1"/>
        <w:color w:val="1f3762"/>
        <w:sz w:val="20"/>
        <w:szCs w:val="20"/>
      </w:rPr>
    </w:lvl>
    <w:lvl w:ilvl="3">
      <w:start w:val="0"/>
      <w:numFmt w:val="bullet"/>
      <w:lvlText w:val="•"/>
      <w:lvlJc w:val="left"/>
      <w:pPr>
        <w:ind w:left="2520" w:hanging="276"/>
      </w:pPr>
      <w:rPr/>
    </w:lvl>
    <w:lvl w:ilvl="4">
      <w:start w:val="0"/>
      <w:numFmt w:val="bullet"/>
      <w:lvlText w:val="•"/>
      <w:lvlJc w:val="left"/>
      <w:pPr>
        <w:ind w:left="3600" w:hanging="276"/>
      </w:pPr>
      <w:rPr/>
    </w:lvl>
    <w:lvl w:ilvl="5">
      <w:start w:val="0"/>
      <w:numFmt w:val="bullet"/>
      <w:lvlText w:val="•"/>
      <w:lvlJc w:val="left"/>
      <w:pPr>
        <w:ind w:left="4680" w:hanging="276"/>
      </w:pPr>
      <w:rPr/>
    </w:lvl>
    <w:lvl w:ilvl="6">
      <w:start w:val="0"/>
      <w:numFmt w:val="bullet"/>
      <w:lvlText w:val="•"/>
      <w:lvlJc w:val="left"/>
      <w:pPr>
        <w:ind w:left="5760" w:hanging="276"/>
      </w:pPr>
      <w:rPr/>
    </w:lvl>
    <w:lvl w:ilvl="7">
      <w:start w:val="0"/>
      <w:numFmt w:val="bullet"/>
      <w:lvlText w:val="•"/>
      <w:lvlJc w:val="left"/>
      <w:pPr>
        <w:ind w:left="6840" w:hanging="276"/>
      </w:pPr>
      <w:rPr/>
    </w:lvl>
    <w:lvl w:ilvl="8">
      <w:start w:val="0"/>
      <w:numFmt w:val="bullet"/>
      <w:lvlText w:val="•"/>
      <w:lvlJc w:val="left"/>
      <w:pPr>
        <w:ind w:left="7920" w:hanging="276"/>
      </w:pPr>
      <w:rPr/>
    </w:lvl>
  </w:abstractNum>
  <w:abstractNum w:abstractNumId="9">
    <w:lvl w:ilvl="0">
      <w:start w:val="1"/>
      <w:numFmt w:val="lowerLetter"/>
      <w:lvlText w:val="%1."/>
      <w:lvlJc w:val="left"/>
      <w:pPr>
        <w:ind w:left="720" w:hanging="360"/>
      </w:pPr>
      <w:rPr>
        <w:color w:val="00000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38" w:lineRule="auto"/>
      <w:ind w:left="360"/>
    </w:pPr>
    <w:rPr>
      <w:rFonts w:ascii="Calibri" w:cs="Calibri" w:eastAsia="Calibri" w:hAnsi="Calibri"/>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2022-04-14T00:00:00Z</vt:lpwstr>
  </property>
  <property fmtid="{D5CDD505-2E9C-101B-9397-08002B2CF9AE}" pid="3" name="Creator">
    <vt:lpwstr>Microsoft® Word 2019</vt:lpwstr>
  </property>
  <property fmtid="{D5CDD505-2E9C-101B-9397-08002B2CF9AE}" pid="4" name="LastSaved">
    <vt:lpwstr>2025-05-01T00:00:00Z</vt:lpwstr>
  </property>
  <property fmtid="{D5CDD505-2E9C-101B-9397-08002B2CF9AE}" pid="5" name="Producer">
    <vt:lpwstr>Microsoft® Word 2019</vt:lpwstr>
  </property>
</Properties>
</file>